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C40F7F" w:rsidP="00526A2A" w:rsidRDefault="001D36BA" w14:paraId="51DE972F" w14:textId="01D5EAC3">
      <w:pPr>
        <w:pStyle w:val="GvdeMetni"/>
        <w:spacing w:before="68"/>
        <w:ind w:left="360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5CFDCAD" wp14:editId="7CB3787B">
            <wp:simplePos x="0" y="0"/>
            <wp:positionH relativeFrom="page">
              <wp:posOffset>0</wp:posOffset>
            </wp:positionH>
            <wp:positionV relativeFrom="page">
              <wp:posOffset>104511</wp:posOffset>
            </wp:positionV>
            <wp:extent cx="9135745" cy="6747510"/>
            <wp:effectExtent l="0" t="0" r="8255" b="0"/>
            <wp:wrapNone/>
            <wp:docPr id="1531533506" name="Image 1" descr="ekran görüntüsü, grafik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A2A">
        <w:rPr>
          <w:spacing w:val="-13"/>
        </w:rPr>
        <w:t xml:space="preserve">1. </w:t>
      </w:r>
      <w:proofErr w:type="spellStart"/>
      <w:r w:rsidR="00526A2A">
        <w:rPr>
          <w:spacing w:val="-13"/>
        </w:rPr>
        <w:t>Sınıf</w:t>
      </w:r>
      <w:proofErr w:type="spellEnd"/>
      <w:r w:rsidR="00526A2A">
        <w:rPr>
          <w:spacing w:val="-13"/>
        </w:rPr>
        <w:t xml:space="preserve"> Bahar </w:t>
      </w:r>
      <w:r w:rsidR="00066CC6">
        <w:t>Ders</w:t>
      </w:r>
      <w:r w:rsidR="00066CC6">
        <w:rPr>
          <w:spacing w:val="-3"/>
        </w:rPr>
        <w:t xml:space="preserve"> </w:t>
      </w:r>
      <w:proofErr w:type="spellStart"/>
      <w:r w:rsidR="00066CC6">
        <w:t>Programı</w:t>
      </w:r>
      <w:proofErr w:type="spellEnd"/>
      <w:r w:rsidR="00066CC6">
        <w:rPr>
          <w:spacing w:val="-8"/>
        </w:rPr>
        <w:t xml:space="preserve"> </w:t>
      </w:r>
      <w:r w:rsidR="00066CC6">
        <w:t>/</w:t>
      </w:r>
      <w:r w:rsidR="00066CC6">
        <w:rPr>
          <w:spacing w:val="-7"/>
        </w:rPr>
        <w:t xml:space="preserve"> </w:t>
      </w:r>
      <w:r w:rsidR="00526A2A">
        <w:rPr>
          <w:spacing w:val="-7"/>
        </w:rPr>
        <w:t xml:space="preserve">Freshman Spring </w:t>
      </w:r>
      <w:r w:rsidR="00066CC6">
        <w:t>Schedule</w:t>
      </w:r>
    </w:p>
    <w:p w:rsidR="00C40F7F" w:rsidRDefault="00C40F7F" w14:paraId="635ABBF1" w14:textId="534C844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color="5B9BD3" w:sz="8" w:space="0"/>
          <w:left w:val="single" w:color="5B9BD3" w:sz="8" w:space="0"/>
          <w:bottom w:val="single" w:color="5B9BD3" w:sz="8" w:space="0"/>
          <w:right w:val="single" w:color="5B9BD3" w:sz="8" w:space="0"/>
          <w:insideH w:val="single" w:color="5B9BD3" w:sz="8" w:space="0"/>
          <w:insideV w:val="single" w:color="5B9BD3" w:sz="8" w:space="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:rsidTr="0019151C" w14:paraId="7F29534D" w14:textId="77777777">
        <w:trPr>
          <w:trHeight w:val="371"/>
        </w:trPr>
        <w:tc>
          <w:tcPr>
            <w:tcW w:w="1891" w:type="dxa"/>
            <w:tcBorders>
              <w:left w:val="nil"/>
              <w:bottom w:val="single" w:color="000000" w:sz="4" w:space="0"/>
              <w:right w:val="nil"/>
            </w:tcBorders>
          </w:tcPr>
          <w:p w:rsidR="0019151C" w:rsidRDefault="0019151C" w14:paraId="44C71165" w14:textId="777777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color="000000" w:sz="4" w:space="0"/>
              <w:right w:val="nil"/>
            </w:tcBorders>
          </w:tcPr>
          <w:p w:rsidR="0019151C" w:rsidRDefault="0019151C" w14:paraId="23F3306D" w14:textId="777777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19151C" w:rsidRDefault="0019151C" w14:paraId="43958C2E" w14:textId="777777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color="000000" w:sz="4" w:space="0"/>
              <w:right w:val="nil"/>
            </w:tcBorders>
          </w:tcPr>
          <w:p w:rsidR="0019151C" w:rsidRDefault="0019151C" w14:paraId="5B2F9E98" w14:textId="777777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19151C" w:rsidRDefault="0019151C" w14:paraId="4CE41DE9" w14:textId="7F98DA8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color="000000" w:sz="4" w:space="0"/>
              <w:right w:val="nil"/>
            </w:tcBorders>
          </w:tcPr>
          <w:p w:rsidR="0019151C" w:rsidRDefault="0019151C" w14:paraId="665C54AD" w14:textId="07930ED4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1166B3" w:rsidTr="006842BC" w14:paraId="1511945E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166B3" w:rsidRDefault="001166B3" w14:paraId="5C55B290" w14:textId="227C3D93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166B3" w:rsidRDefault="001166B3" w14:paraId="5EB0184D" w14:textId="777777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1166B3" w:rsidP="001166B3" w:rsidRDefault="001166B3" w14:paraId="24A12195" w14:textId="52B9A7E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ENG104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166B3">
              <w:rPr>
                <w:rFonts w:asciiTheme="minorHAnsi" w:hAnsiTheme="minorHAnsi" w:cstheme="minorHAnsi"/>
                <w:sz w:val="18"/>
                <w:szCs w:val="18"/>
              </w:rPr>
              <w:t>Advanced English II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1166B3" w:rsidR="001166B3" w:rsidP="001166B3" w:rsidRDefault="001166B3" w14:paraId="54922246" w14:textId="7667687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ENG104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166B3">
              <w:rPr>
                <w:rFonts w:asciiTheme="minorHAnsi" w:hAnsiTheme="minorHAnsi" w:cstheme="minorHAnsi"/>
                <w:sz w:val="18"/>
                <w:szCs w:val="18"/>
              </w:rPr>
              <w:t>Advanced English II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166B3" w:rsidP="001166B3" w:rsidRDefault="001166B3" w14:paraId="0539CCC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166B3" w:rsidP="001166B3" w:rsidRDefault="001166B3" w14:paraId="15716647" w14:textId="0E2CE96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1166B3" w:rsidP="001166B3" w:rsidRDefault="001166B3" w14:paraId="3A6D7AEC" w14:textId="499DA9D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ELIT106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166B3">
              <w:rPr>
                <w:rFonts w:asciiTheme="minorHAnsi" w:hAnsiTheme="minorHAnsi" w:cstheme="minorHAnsi"/>
                <w:sz w:val="18"/>
                <w:szCs w:val="18"/>
              </w:rPr>
              <w:t>Research Methods and Academic Writing Skills</w:t>
            </w:r>
          </w:p>
        </w:tc>
      </w:tr>
      <w:tr w:rsidR="001166B3" w:rsidTr="006842BC" w14:paraId="5F91CDE9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166B3" w:rsidRDefault="001166B3" w14:paraId="5E73A88C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166B3" w:rsidRDefault="001166B3" w14:paraId="1615E0AC" w14:textId="777777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1166B3" w:rsidP="001166B3" w:rsidRDefault="001166B3" w14:paraId="6058E9D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1166B3" w:rsidR="001166B3" w:rsidP="001166B3" w:rsidRDefault="001166B3" w14:paraId="4E0FE89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166B3" w:rsidP="001166B3" w:rsidRDefault="001166B3" w14:paraId="535BFDD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166B3" w:rsidP="001166B3" w:rsidRDefault="001166B3" w14:paraId="0B261865" w14:textId="292F000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1166B3" w:rsidP="001166B3" w:rsidRDefault="001166B3" w14:paraId="4F8294C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683C" w:rsidTr="006842BC" w14:paraId="0653E3E3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683C" w:rsidRDefault="0058683C" w14:paraId="36782C49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58683C" w:rsidRDefault="0058683C" w14:paraId="3B47B547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="0058683C" w:rsidP="001166B3" w:rsidRDefault="0058683C" w14:paraId="3975AFF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TURK104</w:t>
            </w:r>
          </w:p>
          <w:p w:rsidRPr="001166B3" w:rsidR="0058683C" w:rsidP="001166B3" w:rsidRDefault="0058683C" w14:paraId="49022694" w14:textId="6F2001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Turkish Language II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="0058683C" w:rsidP="0058683C" w:rsidRDefault="0058683C" w14:paraId="270070E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TURK104</w:t>
            </w:r>
          </w:p>
          <w:p w:rsidRPr="001166B3" w:rsidR="0058683C" w:rsidP="0058683C" w:rsidRDefault="0058683C" w14:paraId="728EE809" w14:textId="56F825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Turkish Language II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166B3" w:rsidR="0058683C" w:rsidP="001166B3" w:rsidRDefault="0058683C" w14:paraId="6F688D2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166B3" w:rsidR="0058683C" w:rsidP="001166B3" w:rsidRDefault="0058683C" w14:paraId="18FC73AE" w14:textId="7BC0C3A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58683C" w:rsidP="001166B3" w:rsidRDefault="0058683C" w14:paraId="27EE919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683C" w:rsidTr="006842BC" w14:paraId="14E78C59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683C" w:rsidRDefault="0058683C" w14:paraId="3017CA95" w14:textId="77777777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:rsidR="0058683C" w:rsidRDefault="0058683C" w14:paraId="1BC38A93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1166B3" w:rsidR="0058683C" w:rsidP="001166B3" w:rsidRDefault="0058683C" w14:paraId="37A7F81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58683C" w:rsidP="001166B3" w:rsidRDefault="0058683C" w14:paraId="41E4E67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166B3" w:rsidR="0058683C" w:rsidP="001166B3" w:rsidRDefault="0058683C" w14:paraId="056A3CD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="0058683C" w:rsidP="001166B3" w:rsidRDefault="0058683C" w14:paraId="5B2B4E5D" w14:textId="448BA35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ELIT104</w:t>
            </w:r>
          </w:p>
          <w:p w:rsidRPr="001166B3" w:rsidR="0058683C" w:rsidP="001166B3" w:rsidRDefault="0058683C" w14:paraId="57AD0D99" w14:textId="11EBACC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Mythology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58683C" w:rsidP="001166B3" w:rsidRDefault="0058683C" w14:paraId="24EF8C5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66B3" w:rsidTr="006842BC" w14:paraId="26CF82DA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166B3" w:rsidRDefault="001166B3" w14:paraId="2098EDF4" w14:textId="777777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1166B3" w:rsidRDefault="001166B3" w14:paraId="25ED5E8B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166B3" w:rsidR="001166B3" w:rsidP="001166B3" w:rsidRDefault="001166B3" w14:paraId="1E50B71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166B3" w:rsidR="001166B3" w:rsidP="001166B3" w:rsidRDefault="001166B3" w14:paraId="198DAB5B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166B3" w:rsidR="001166B3" w:rsidP="001166B3" w:rsidRDefault="001166B3" w14:paraId="6AF37109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1166B3" w:rsidP="001166B3" w:rsidRDefault="001166B3" w14:paraId="1844623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166B3" w:rsidP="001166B3" w:rsidRDefault="001166B3" w14:paraId="12782927" w14:textId="62A8D3E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1390" w:rsidTr="006842BC" w14:paraId="3866A10C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1390" w:rsidRDefault="00F01390" w14:paraId="65CF52DB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F01390" w:rsidRDefault="00F01390" w14:paraId="5DAA7819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166B3" w:rsidR="00F01390" w:rsidP="001166B3" w:rsidRDefault="00F01390" w14:paraId="6FCE2E1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1166B3" w:rsidR="00F01390" w:rsidP="001166B3" w:rsidRDefault="00F01390" w14:paraId="53CA6452" w14:textId="1304DA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HIST104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Humanities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166B3" w:rsidR="00F01390" w:rsidP="001166B3" w:rsidRDefault="00F01390" w14:paraId="16777A5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F01390" w:rsidP="001166B3" w:rsidRDefault="00F01390" w14:paraId="009CA88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F01390" w:rsidP="001166B3" w:rsidRDefault="00F01390" w14:paraId="14F93B5A" w14:textId="2B24AE2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1390" w:rsidTr="006842BC" w14:paraId="2C52C57A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1390" w:rsidRDefault="00F01390" w14:paraId="465895E0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F01390" w:rsidRDefault="00F01390" w14:paraId="4F7A7AAE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166B3" w:rsidR="00F01390" w:rsidP="001166B3" w:rsidRDefault="00F01390" w14:paraId="28C149E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1166B3" w:rsidR="00F01390" w:rsidP="001166B3" w:rsidRDefault="00F01390" w14:paraId="1A3D74A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F01390" w:rsidP="001166B3" w:rsidRDefault="00F01390" w14:paraId="42B0A13A" w14:textId="251338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COMP104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Information Technologies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1166B3" w:rsidR="00F01390" w:rsidP="001166B3" w:rsidRDefault="00F01390" w14:paraId="0D260C42" w14:textId="654CE19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ELIT102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Literary Analysis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F01390" w:rsidP="001166B3" w:rsidRDefault="00F01390" w14:paraId="07B0FFD2" w14:textId="109880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1390" w:rsidTr="006842BC" w14:paraId="7BC1A28F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1390" w:rsidRDefault="00F01390" w14:paraId="73A04E52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F01390" w:rsidRDefault="00F01390" w14:paraId="67E98C5C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F01390" w:rsidP="001166B3" w:rsidRDefault="00F01390" w14:paraId="05BA86E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1166B3" w:rsidR="00F01390" w:rsidP="001166B3" w:rsidRDefault="00F01390" w14:paraId="5FD631D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1166B3" w:rsidR="00F01390" w:rsidP="001166B3" w:rsidRDefault="00F01390" w14:paraId="3742205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1166B3" w:rsidR="00F01390" w:rsidP="001166B3" w:rsidRDefault="00F01390" w14:paraId="7EDF049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F01390" w:rsidP="001166B3" w:rsidRDefault="00F01390" w14:paraId="4CBFF909" w14:textId="5939BD6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66B3" w:rsidTr="006842BC" w14:paraId="4AC9C689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166B3" w:rsidRDefault="001166B3" w14:paraId="12879AF4" w14:textId="77777777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:rsidR="001166B3" w:rsidRDefault="001166B3" w14:paraId="77503524" w14:textId="77777777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166B3" w:rsidP="001166B3" w:rsidRDefault="001166B3" w14:paraId="5B13904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166B3" w:rsidP="001166B3" w:rsidRDefault="001166B3" w14:paraId="1891CFE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166B3" w:rsidP="001166B3" w:rsidRDefault="001166B3" w14:paraId="2CE2876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1166B3" w:rsidR="001166B3" w:rsidP="001166B3" w:rsidRDefault="001166B3" w14:paraId="0972094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166B3" w:rsidP="001166B3" w:rsidRDefault="001166B3" w14:paraId="76DB013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51C" w:rsidTr="001166B3" w14:paraId="1627FB28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151C" w:rsidRDefault="0019151C" w14:paraId="55F411F2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9151C" w:rsidRDefault="0019151C" w14:paraId="0F6145F6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21C5A81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36CD426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7B796C6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7C4025A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43F12BB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51C" w:rsidTr="001166B3" w14:paraId="14F0B08A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151C" w:rsidRDefault="0019151C" w14:paraId="67BFE6D5" w14:textId="777777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19151C" w:rsidRDefault="0019151C" w14:paraId="4807760F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614900E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48B3930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2C1B49F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2DF1FA00" w14:textId="28255E1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3710A75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51C" w:rsidTr="001166B3" w14:paraId="364B47ED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151C" w:rsidRDefault="0019151C" w14:paraId="6012C2A2" w14:textId="7777777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19151C" w:rsidRDefault="0019151C" w14:paraId="4AC1A016" w14:textId="777777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012740A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59E876F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462917A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317D6E3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33FAC459" w14:textId="6280B37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51C" w:rsidTr="001166B3" w14:paraId="25BA3B9E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151C" w:rsidRDefault="0019151C" w14:paraId="531CBEA4" w14:textId="77777777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19151C" w:rsidRDefault="0019151C" w14:paraId="10CA7405" w14:textId="777777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41D1ABF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23BF463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7BF5DF9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228F4008" w14:textId="2E7188F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166B3" w:rsidR="0019151C" w:rsidP="001166B3" w:rsidRDefault="0019151C" w14:paraId="6C9831C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D36BA" w:rsidRDefault="001D36BA" w14:paraId="748DE959" w14:textId="51B6E2BA"/>
    <w:p w:rsidR="001D36BA" w:rsidRDefault="001D36BA" w14:paraId="7024E730" w14:textId="2F225365">
      <w:r>
        <w:br w:type="page"/>
      </w:r>
    </w:p>
    <w:p w:rsidR="001D36BA" w:rsidP="001D36BA" w:rsidRDefault="001D36BA" w14:paraId="652E850A" w14:textId="77777777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560E4AA" wp14:editId="3A0C6A29">
            <wp:simplePos x="0" y="0"/>
            <wp:positionH relativeFrom="page">
              <wp:posOffset>3175</wp:posOffset>
            </wp:positionH>
            <wp:positionV relativeFrom="page">
              <wp:posOffset>101971</wp:posOffset>
            </wp:positionV>
            <wp:extent cx="9135745" cy="6747510"/>
            <wp:effectExtent l="0" t="0" r="8255" b="0"/>
            <wp:wrapNone/>
            <wp:docPr id="1" name="Image 1" descr="ekran görüntüsü, grafik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3"/>
        </w:rPr>
        <w:t xml:space="preserve">2. </w:t>
      </w:r>
      <w:proofErr w:type="spellStart"/>
      <w:r>
        <w:rPr>
          <w:spacing w:val="-13"/>
        </w:rPr>
        <w:t>Sınıf</w:t>
      </w:r>
      <w:proofErr w:type="spellEnd"/>
      <w:r>
        <w:rPr>
          <w:spacing w:val="-13"/>
        </w:rPr>
        <w:t xml:space="preserve"> Bahar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Sophomore Spring </w:t>
      </w:r>
      <w:r>
        <w:t>Schedule</w:t>
      </w:r>
    </w:p>
    <w:p w:rsidR="001D36BA" w:rsidP="001D36BA" w:rsidRDefault="001D36BA" w14:paraId="44B2B257" w14:textId="77777777">
      <w:pPr>
        <w:pStyle w:val="GvdeMetni"/>
        <w:rPr>
          <w:sz w:val="20"/>
        </w:rPr>
      </w:pPr>
    </w:p>
    <w:tbl>
      <w:tblPr>
        <w:tblStyle w:val="TableNormal"/>
        <w:tblW w:w="13620" w:type="dxa"/>
        <w:tblInd w:w="34" w:type="dxa"/>
        <w:tblBorders>
          <w:top w:val="single" w:color="5B9BD3" w:sz="8" w:space="0"/>
          <w:left w:val="single" w:color="5B9BD3" w:sz="8" w:space="0"/>
          <w:bottom w:val="single" w:color="5B9BD3" w:sz="8" w:space="0"/>
          <w:right w:val="single" w:color="5B9BD3" w:sz="8" w:space="0"/>
          <w:insideH w:val="single" w:color="5B9BD3" w:sz="8" w:space="0"/>
          <w:insideV w:val="single" w:color="5B9BD3" w:sz="8" w:space="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  <w:gridCol w:w="2030"/>
      </w:tblGrid>
      <w:tr w:rsidR="001D36BA" w:rsidTr="00753CEA" w14:paraId="520D0A9C" w14:textId="77777777">
        <w:trPr>
          <w:trHeight w:val="371"/>
        </w:trPr>
        <w:tc>
          <w:tcPr>
            <w:tcW w:w="1891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1670880D" w14:textId="777777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76202965" w14:textId="777777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4AE0FD41" w14:textId="777777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3460804E" w14:textId="777777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7526F411" w14:textId="7777777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726E382B" w14:textId="7777777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2030" w:type="dxa"/>
            <w:tcBorders>
              <w:left w:val="nil"/>
              <w:bottom w:val="single" w:color="auto" w:sz="4" w:space="0"/>
              <w:right w:val="nil"/>
            </w:tcBorders>
          </w:tcPr>
          <w:p w:rsidR="001D36BA" w:rsidP="00753CEA" w:rsidRDefault="001D36BA" w14:paraId="096DBD8A" w14:textId="77777777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Cumartesi</w:t>
            </w:r>
            <w:proofErr w:type="spellEnd"/>
            <w:r>
              <w:rPr>
                <w:sz w:val="16"/>
              </w:rPr>
              <w:t xml:space="preserve"> / Saturday</w:t>
            </w:r>
          </w:p>
        </w:tc>
      </w:tr>
      <w:tr w:rsidR="001D36BA" w:rsidTr="00753CEA" w14:paraId="1D6E1089" w14:textId="77777777">
        <w:trPr>
          <w:trHeight w:val="371"/>
        </w:trPr>
        <w:tc>
          <w:tcPr>
            <w:tcW w:w="1891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595CD458" w14:textId="777777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</w:p>
        </w:tc>
        <w:tc>
          <w:tcPr>
            <w:tcW w:w="1913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594B0D5B" w14:textId="77777777">
            <w:pPr>
              <w:pStyle w:val="TableParagraph"/>
              <w:spacing w:before="92"/>
              <w:ind w:left="320"/>
              <w:rPr>
                <w:spacing w:val="-2"/>
                <w:sz w:val="16"/>
              </w:rPr>
            </w:pP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2F4C50A6" w14:textId="77777777">
            <w:pPr>
              <w:pStyle w:val="TableParagraph"/>
              <w:spacing w:before="92"/>
              <w:ind w:left="469"/>
              <w:rPr>
                <w:sz w:val="16"/>
              </w:rPr>
            </w:pPr>
          </w:p>
        </w:tc>
        <w:tc>
          <w:tcPr>
            <w:tcW w:w="1920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1DBEBC0F" w14:textId="77777777">
            <w:pPr>
              <w:pStyle w:val="TableParagraph"/>
              <w:spacing w:before="92"/>
              <w:ind w:left="104"/>
              <w:rPr>
                <w:sz w:val="16"/>
              </w:rPr>
            </w:pP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3941576D" w14:textId="77777777">
            <w:pPr>
              <w:pStyle w:val="TableParagraph"/>
              <w:spacing w:before="92"/>
              <w:ind w:left="166"/>
              <w:rPr>
                <w:sz w:val="16"/>
              </w:rPr>
            </w:pPr>
          </w:p>
        </w:tc>
        <w:tc>
          <w:tcPr>
            <w:tcW w:w="2030" w:type="dxa"/>
            <w:tcBorders>
              <w:left w:val="nil"/>
              <w:bottom w:val="single" w:color="000000" w:sz="4" w:space="0"/>
              <w:right w:val="nil"/>
            </w:tcBorders>
          </w:tcPr>
          <w:p w:rsidR="001D36BA" w:rsidP="00753CEA" w:rsidRDefault="001D36BA" w14:paraId="1AC3D17C" w14:textId="77777777">
            <w:pPr>
              <w:pStyle w:val="TableParagraph"/>
              <w:spacing w:before="92"/>
              <w:ind w:left="358"/>
              <w:rPr>
                <w:sz w:val="16"/>
              </w:rPr>
            </w:pPr>
          </w:p>
        </w:tc>
        <w:tc>
          <w:tcPr>
            <w:tcW w:w="2030" w:type="dxa"/>
            <w:tcBorders>
              <w:left w:val="nil"/>
              <w:bottom w:val="single" w:color="auto" w:sz="4" w:space="0"/>
              <w:right w:val="nil"/>
            </w:tcBorders>
          </w:tcPr>
          <w:p w:rsidR="001D36BA" w:rsidP="00753CEA" w:rsidRDefault="001D36BA" w14:paraId="65483033" w14:textId="77777777">
            <w:pPr>
              <w:pStyle w:val="TableParagraph"/>
              <w:spacing w:before="92"/>
              <w:ind w:left="358"/>
              <w:rPr>
                <w:sz w:val="16"/>
              </w:rPr>
            </w:pPr>
          </w:p>
        </w:tc>
      </w:tr>
      <w:tr w:rsidR="001D36BA" w:rsidTr="00753CEA" w14:paraId="2AFA61C5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227D22DA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35AEB8D2" w14:textId="777777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0AF52FE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7B3B5BB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2F39D75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5907F60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3D2914" w:rsidR="001D36BA" w:rsidP="00753CEA" w:rsidRDefault="001D36BA" w14:paraId="217581C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ELIT206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6A15">
              <w:rPr>
                <w:rFonts w:asciiTheme="minorHAnsi" w:hAnsiTheme="minorHAnsi" w:cstheme="minorHAnsi"/>
                <w:sz w:val="18"/>
                <w:szCs w:val="18"/>
              </w:rPr>
              <w:t>Medieval and Early Modern Literature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36BA" w:rsidP="00753CEA" w:rsidRDefault="001D36BA" w14:paraId="3401252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3CD0AE92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628582EE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36FCBF6D" w14:textId="777777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19487FB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0D5804B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04B8CE2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40C9451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color="000000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3D2914" w:rsidR="001D36BA" w:rsidP="00753CEA" w:rsidRDefault="001D36BA" w14:paraId="046C99E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2914" w:rsidR="001D36BA" w:rsidP="00753CEA" w:rsidRDefault="001D36BA" w14:paraId="5558701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760DAC90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2CC5E1D2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3E74F368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27AAA68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3D2914" w:rsidR="001D36BA" w:rsidP="00753CEA" w:rsidRDefault="001D36BA" w14:paraId="58C2BF3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GER202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German II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422F643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2F24A91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3D2914" w:rsidR="001D36BA" w:rsidP="00753CEA" w:rsidRDefault="001D36BA" w14:paraId="2C787F2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2914" w:rsidR="001D36BA" w:rsidP="00753CEA" w:rsidRDefault="001D36BA" w14:paraId="25B3995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6B745611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05A1FEFC" w14:textId="77777777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32BFC7F7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3D2914" w:rsidR="001D36BA" w:rsidP="00753CEA" w:rsidRDefault="001D36BA" w14:paraId="02670DF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ELIT204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Shakespeare</w:t>
            </w:r>
          </w:p>
        </w:tc>
        <w:tc>
          <w:tcPr>
            <w:tcW w:w="1918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3D2914" w:rsidR="001D36BA" w:rsidP="00753CEA" w:rsidRDefault="001D36BA" w14:paraId="468FC89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D2914" w:rsidR="001D36BA" w:rsidP="00753CEA" w:rsidRDefault="001D36BA" w14:paraId="15105A5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D2914" w:rsidR="001D36BA" w:rsidP="00753CEA" w:rsidRDefault="001D36BA" w14:paraId="2F65F57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3D2914" w:rsidR="001D36BA" w:rsidP="00753CEA" w:rsidRDefault="001D36BA" w14:paraId="7586FC3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2914" w:rsidR="001D36BA" w:rsidP="00753CEA" w:rsidRDefault="001D36BA" w14:paraId="5685F0D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03FC92FD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6916C9B4" w14:textId="777777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2A44DE3A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3D2914" w:rsidR="001D36BA" w:rsidP="00753CEA" w:rsidRDefault="001D36BA" w14:paraId="2F0E16C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3D2914" w:rsidR="001D36BA" w:rsidP="00753CEA" w:rsidRDefault="001D36BA" w14:paraId="4A8BF97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D2914" w:rsidR="001D36BA" w:rsidP="00753CEA" w:rsidRDefault="001D36BA" w14:paraId="76ED9CF9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D2914" w:rsidR="001D36BA" w:rsidP="00753CEA" w:rsidRDefault="001D36BA" w14:paraId="14ABE16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3D2914" w:rsidR="001D36BA" w:rsidP="00753CEA" w:rsidRDefault="001D36BA" w14:paraId="20F2603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3D2914" w:rsidR="001D36BA" w:rsidP="00753CEA" w:rsidRDefault="001D36BA" w14:paraId="0D62023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HIST204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00D17">
              <w:rPr>
                <w:rFonts w:asciiTheme="minorHAnsi" w:hAnsiTheme="minorHAnsi" w:cstheme="minorHAnsi"/>
                <w:sz w:val="18"/>
                <w:szCs w:val="18"/>
              </w:rPr>
              <w:t>Ataturk’s Principles and The History of Turkish Renovation II</w:t>
            </w:r>
          </w:p>
        </w:tc>
      </w:tr>
      <w:tr w:rsidR="001D36BA" w:rsidTr="00753CEA" w14:paraId="65C780FE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0B9FA990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0738AEE4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3D2914" w:rsidR="001D36BA" w:rsidP="00753CEA" w:rsidRDefault="001D36BA" w14:paraId="249A0F6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D2914" w:rsidR="001D36BA" w:rsidP="00753CEA" w:rsidRDefault="001D36BA" w14:paraId="454EEE6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D2914" w:rsidR="001D36BA" w:rsidP="00753CEA" w:rsidRDefault="001D36BA" w14:paraId="001D313A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3D2914" w:rsidR="001D36BA" w:rsidP="00753CEA" w:rsidRDefault="001D36BA" w14:paraId="7AF633F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FRE202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French II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:rsidRPr="003D2914" w:rsidR="001D36BA" w:rsidP="00753CEA" w:rsidRDefault="001D36BA" w14:paraId="5233956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D2914">
              <w:rPr>
                <w:rFonts w:asciiTheme="minorHAnsi" w:hAnsiTheme="minorHAnsi" w:cstheme="minorHAnsi"/>
                <w:sz w:val="18"/>
                <w:szCs w:val="18"/>
              </w:rPr>
              <w:t>Survey of English Literature from the Enlightenment to Present</w:t>
            </w:r>
          </w:p>
        </w:tc>
        <w:tc>
          <w:tcPr>
            <w:tcW w:w="20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1D36BA" w:rsidP="00753CEA" w:rsidRDefault="001D36BA" w14:paraId="1FF71AA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79274962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31AC6CD0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3ED7278D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5F152AB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D2914" w:rsidR="001D36BA" w:rsidP="00753CEA" w:rsidRDefault="001D36BA" w14:paraId="4A143D7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3D2914" w:rsidR="001D36BA" w:rsidP="00753CEA" w:rsidRDefault="001D36BA" w14:paraId="0586E4A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ELIT208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Literary Translation</w:t>
            </w:r>
          </w:p>
        </w:tc>
        <w:tc>
          <w:tcPr>
            <w:tcW w:w="1918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3D2914" w:rsidR="001D36BA" w:rsidP="00753CEA" w:rsidRDefault="001D36BA" w14:paraId="22FEE67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color="000000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:rsidRPr="003D2914" w:rsidR="001D36BA" w:rsidP="00753CEA" w:rsidRDefault="001D36BA" w14:paraId="27DCFAA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2914" w:rsidR="001D36BA" w:rsidP="00753CEA" w:rsidRDefault="001D36BA" w14:paraId="6388260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50751BA4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73371DF3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2484DC1B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17FCAFC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D2914" w:rsidR="001D36BA" w:rsidP="00753CEA" w:rsidRDefault="001D36BA" w14:paraId="53F0596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3D2914" w:rsidR="001D36BA" w:rsidP="00753CEA" w:rsidRDefault="001D36BA" w14:paraId="46A3BFA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3D2914" w:rsidR="001D36BA" w:rsidP="00753CEA" w:rsidRDefault="001D36BA" w14:paraId="12FB683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 w:rsidRPr="003D2914" w:rsidR="001D36BA" w:rsidP="00753CEA" w:rsidRDefault="001D36BA" w14:paraId="51D8FE6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2914" w:rsidR="001D36BA" w:rsidP="00753CEA" w:rsidRDefault="001D36BA" w14:paraId="0CA5D1F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0230285D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37B248C8" w14:textId="77777777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4D9EF134" w14:textId="77777777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65983BD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1C3CB32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3D2914" w:rsidR="001D36BA" w:rsidP="00753CEA" w:rsidRDefault="001D36BA" w14:paraId="5FB17EF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375F97A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3D2914" w:rsidR="001D36BA" w:rsidP="00753CEA" w:rsidRDefault="001D36BA" w14:paraId="6948B82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2914" w:rsidR="001D36BA" w:rsidP="00753CEA" w:rsidRDefault="001D36BA" w14:paraId="25CE9B7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6C8FC664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0C89275E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04B801BE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2227902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62D23DA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3695056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0DFD9F1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55CDA25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D2914" w:rsidR="001D36BA" w:rsidP="00753CEA" w:rsidRDefault="001D36BA" w14:paraId="4CDA44D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3DE676B1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62BAE5CF" w14:textId="777777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370F1D3A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59E10A8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295E537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22B57F7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27E87DC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1D2F25C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D2914" w:rsidR="001D36BA" w:rsidP="00753CEA" w:rsidRDefault="001D36BA" w14:paraId="34C9D46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6D23A474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4D644721" w14:textId="7777777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1B09AD3C" w14:textId="777777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5D478E0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1D202AA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76107A5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7133491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57886C7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D2914" w:rsidR="001D36BA" w:rsidP="00753CEA" w:rsidRDefault="001D36BA" w14:paraId="27B530F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36BA" w:rsidTr="00753CEA" w14:paraId="387F754B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D36BA" w:rsidP="00753CEA" w:rsidRDefault="001D36BA" w14:paraId="0B68EF9A" w14:textId="77777777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1D36BA" w:rsidP="00753CEA" w:rsidRDefault="001D36BA" w14:paraId="53BCAB5B" w14:textId="777777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080695A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7FA902F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11E36D8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5CEDF66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D2914" w:rsidR="001D36BA" w:rsidP="00753CEA" w:rsidRDefault="001D36BA" w14:paraId="30130B9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D2914" w:rsidR="001D36BA" w:rsidP="00753CEA" w:rsidRDefault="001D36BA" w14:paraId="65B0537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D36BA" w:rsidP="001D36BA" w:rsidRDefault="001D36BA" w14:paraId="0CC38F66" w14:textId="77777777"/>
    <w:p w:rsidR="001D36BA" w:rsidRDefault="001D36BA" w14:paraId="78B1A293" w14:textId="0951896E">
      <w:r>
        <w:br w:type="page"/>
      </w:r>
    </w:p>
    <w:p w:rsidR="003150D7" w:rsidP="003150D7" w:rsidRDefault="003150D7" w14:paraId="06AA06C6" w14:textId="77777777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4675293C" wp14:editId="3665F548">
            <wp:simplePos x="0" y="0"/>
            <wp:positionH relativeFrom="page">
              <wp:posOffset>0</wp:posOffset>
            </wp:positionH>
            <wp:positionV relativeFrom="margin">
              <wp:posOffset>-25029</wp:posOffset>
            </wp:positionV>
            <wp:extent cx="9135745" cy="6747510"/>
            <wp:effectExtent l="0" t="0" r="8255" b="0"/>
            <wp:wrapNone/>
            <wp:docPr id="568982126" name="Image 1" descr="ekran görüntüsü, grafik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82126" name="Image 1" descr="ekran görüntüsü, grafik, logo, simge, sembol içeren bir resim&#10;&#10;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3"/>
        </w:rPr>
        <w:t xml:space="preserve">3. </w:t>
      </w:r>
      <w:proofErr w:type="spellStart"/>
      <w:r>
        <w:rPr>
          <w:spacing w:val="-13"/>
        </w:rPr>
        <w:t>Sınıf</w:t>
      </w:r>
      <w:proofErr w:type="spellEnd"/>
      <w:r>
        <w:rPr>
          <w:spacing w:val="-13"/>
        </w:rPr>
        <w:t xml:space="preserve"> Bahar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Junior Spring </w:t>
      </w:r>
      <w:r>
        <w:t>Schedule</w:t>
      </w:r>
    </w:p>
    <w:p w:rsidR="003150D7" w:rsidP="003150D7" w:rsidRDefault="003150D7" w14:paraId="43D27C3F" w14:textId="77777777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color="5B9BD3" w:sz="8" w:space="0"/>
          <w:left w:val="single" w:color="5B9BD3" w:sz="8" w:space="0"/>
          <w:bottom w:val="single" w:color="5B9BD3" w:sz="8" w:space="0"/>
          <w:right w:val="single" w:color="5B9BD3" w:sz="8" w:space="0"/>
          <w:insideH w:val="single" w:color="5B9BD3" w:sz="8" w:space="0"/>
          <w:insideV w:val="single" w:color="5B9BD3" w:sz="8" w:space="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3150D7" w:rsidTr="00753CEA" w14:paraId="1E1F7FC0" w14:textId="77777777">
        <w:trPr>
          <w:trHeight w:val="371"/>
        </w:trPr>
        <w:tc>
          <w:tcPr>
            <w:tcW w:w="1891" w:type="dxa"/>
            <w:tcBorders>
              <w:left w:val="nil"/>
              <w:bottom w:val="single" w:color="000000" w:sz="4" w:space="0"/>
              <w:right w:val="nil"/>
            </w:tcBorders>
          </w:tcPr>
          <w:p w:rsidR="003150D7" w:rsidP="00753CEA" w:rsidRDefault="003150D7" w14:paraId="7CF55E11" w14:textId="777777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color="000000" w:sz="4" w:space="0"/>
              <w:right w:val="nil"/>
            </w:tcBorders>
          </w:tcPr>
          <w:p w:rsidR="003150D7" w:rsidP="00753CEA" w:rsidRDefault="003150D7" w14:paraId="6C26A291" w14:textId="777777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3150D7" w:rsidP="00753CEA" w:rsidRDefault="003150D7" w14:paraId="21378033" w14:textId="777777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color="000000" w:sz="4" w:space="0"/>
              <w:right w:val="nil"/>
            </w:tcBorders>
          </w:tcPr>
          <w:p w:rsidR="003150D7" w:rsidP="00753CEA" w:rsidRDefault="003150D7" w14:paraId="693DF12D" w14:textId="777777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3150D7" w:rsidP="00753CEA" w:rsidRDefault="003150D7" w14:paraId="085A4496" w14:textId="7777777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color="000000" w:sz="4" w:space="0"/>
              <w:right w:val="nil"/>
            </w:tcBorders>
          </w:tcPr>
          <w:p w:rsidR="003150D7" w:rsidP="00753CEA" w:rsidRDefault="003150D7" w14:paraId="0A05DDED" w14:textId="7777777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150D7" w:rsidTr="00753CEA" w14:paraId="687988D6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3974BA7F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4E237A7E" w14:textId="777777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421F243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3FBE2AA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7D77111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5BD8C4E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2606A87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706A3D7B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19836F02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62465D77" w14:textId="777777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407C91D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05F3EFB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7A40676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13CB69B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7DA2FA5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411C08CC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36C5974A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5549B23F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0747F5D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F3882" w:rsidR="003150D7" w:rsidP="00753CEA" w:rsidRDefault="003150D7" w14:paraId="6EAF734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F3882" w:rsidR="003150D7" w:rsidP="00753CEA" w:rsidRDefault="003150D7" w14:paraId="5BE7394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2F3882" w:rsidR="003150D7" w:rsidP="00753CEA" w:rsidRDefault="003150D7" w14:paraId="508D064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ELIT302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Introduction to Novel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4D368F1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6D75448D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6B8A50B9" w14:textId="77777777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3447C883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40E4147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F3882" w:rsidR="003150D7" w:rsidP="00753CEA" w:rsidRDefault="003150D7" w14:paraId="08F11E8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2F3882" w:rsidR="003150D7" w:rsidP="00753CEA" w:rsidRDefault="003150D7" w14:paraId="252BDA1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ELIT304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Pr="00226A1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-Century Poetry</w:t>
            </w:r>
          </w:p>
        </w:tc>
        <w:tc>
          <w:tcPr>
            <w:tcW w:w="1918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2F3882" w:rsidR="003150D7" w:rsidP="00753CEA" w:rsidRDefault="003150D7" w14:paraId="1E5B343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2BEE3BB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4E82C76B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46D3BF19" w14:textId="777777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4456EEE2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561734E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F3882" w:rsidR="003150D7" w:rsidP="00753CEA" w:rsidRDefault="003150D7" w14:paraId="53559C32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2F3882" w:rsidR="003150D7" w:rsidP="00753CEA" w:rsidRDefault="003150D7" w14:paraId="165603E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2F3882" w:rsidR="003150D7" w:rsidP="00753CEA" w:rsidRDefault="003150D7" w14:paraId="7CE18C29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73CB04C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58DF45D7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0A292339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673902E5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2F3882" w:rsidR="003150D7" w:rsidP="00753CEA" w:rsidRDefault="003150D7" w14:paraId="1130E61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ELIT338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72B45">
              <w:rPr>
                <w:rFonts w:asciiTheme="minorHAnsi" w:hAnsiTheme="minorHAnsi" w:cstheme="minorHAnsi"/>
                <w:sz w:val="18"/>
                <w:szCs w:val="18"/>
              </w:rPr>
              <w:t>Victorian Literature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F3882" w:rsidR="003150D7" w:rsidP="00753CEA" w:rsidRDefault="003150D7" w14:paraId="1BF773C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2F3882" w:rsidR="003150D7" w:rsidP="00753CEA" w:rsidRDefault="003150D7" w14:paraId="7F21129F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F3882" w:rsidR="003150D7" w:rsidP="00753CEA" w:rsidRDefault="003150D7" w14:paraId="32D4579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1731498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1B1B6DD6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08873BF9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47148464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2F3882" w:rsidR="003150D7" w:rsidP="00753CEA" w:rsidRDefault="003150D7" w14:paraId="7927CE5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="003150D7" w:rsidP="00753CEA" w:rsidRDefault="003150D7" w14:paraId="07249E0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ELIT332</w:t>
            </w:r>
          </w:p>
          <w:p w:rsidRPr="002F3882" w:rsidR="003150D7" w:rsidP="00753CEA" w:rsidRDefault="003150D7" w14:paraId="22D031A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185C">
              <w:rPr>
                <w:rFonts w:asciiTheme="minorHAnsi" w:hAnsiTheme="minorHAnsi" w:cstheme="minorHAnsi"/>
                <w:sz w:val="18"/>
                <w:szCs w:val="18"/>
              </w:rPr>
              <w:t>Science Fiction and Fantasy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F3882" w:rsidR="003150D7" w:rsidP="00753CEA" w:rsidRDefault="003150D7" w14:paraId="280E118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F3882" w:rsidR="003150D7" w:rsidP="00753CEA" w:rsidRDefault="003150D7" w14:paraId="3EC3994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70DAF5F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7C02BFFB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06516185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7B16D652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2F3882" w:rsidR="003150D7" w:rsidP="00753CEA" w:rsidRDefault="003150D7" w14:paraId="3629120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2F3882" w:rsidR="003150D7" w:rsidP="00753CEA" w:rsidRDefault="003150D7" w14:paraId="60A59BB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4C52A68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19CB38A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244812B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66FE27F0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108C07A8" w14:textId="77777777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670E7B17" w14:textId="77777777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3195110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2F3882" w:rsidR="003150D7" w:rsidP="00753CEA" w:rsidRDefault="003150D7" w14:paraId="3EB9F93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7F9A0F5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544A5E9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441B50F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633A4228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3F4F06F7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55CB1755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6B4AFD6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36E85D5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0B51B57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58AA539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1954BF4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726E33E6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4D08EA0C" w14:textId="777777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6A07AF50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43DD91E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26338F8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23161FD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22D1116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4994F45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6AF002B1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08C9E24A" w14:textId="7777777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43FADB5E" w14:textId="777777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09BE7E9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6C0C223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2889F91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5024CD8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2EED916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D7" w:rsidTr="00753CEA" w14:paraId="1B2D051D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50D7" w:rsidP="00753CEA" w:rsidRDefault="003150D7" w14:paraId="14A43E2F" w14:textId="77777777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3150D7" w:rsidP="00753CEA" w:rsidRDefault="003150D7" w14:paraId="7BF24A8A" w14:textId="777777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19229C8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5FDC8FF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2B8C8A5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49A3221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3882" w:rsidR="003150D7" w:rsidP="00753CEA" w:rsidRDefault="003150D7" w14:paraId="1260807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150D7" w:rsidP="003150D7" w:rsidRDefault="003150D7" w14:paraId="2929DFA3" w14:textId="77777777"/>
    <w:p w:rsidR="003150D7" w:rsidRDefault="003150D7" w14:paraId="1811EEF8" w14:textId="007FABE5">
      <w:r>
        <w:br w:type="page"/>
      </w:r>
    </w:p>
    <w:p w:rsidR="00D5534F" w:rsidP="00D5534F" w:rsidRDefault="003A2D64" w14:paraId="3D7689EA" w14:textId="20D0309E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223666A7" wp14:editId="6F16A78D">
            <wp:simplePos x="0" y="0"/>
            <wp:positionH relativeFrom="page">
              <wp:posOffset>7620</wp:posOffset>
            </wp:positionH>
            <wp:positionV relativeFrom="page">
              <wp:posOffset>107051</wp:posOffset>
            </wp:positionV>
            <wp:extent cx="9135745" cy="6747510"/>
            <wp:effectExtent l="0" t="0" r="8255" b="0"/>
            <wp:wrapNone/>
            <wp:docPr id="1748415358" name="Image 1" descr="ekran görüntüsü, grafik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15358" name="Image 1" descr="ekran görüntüsü, grafik, logo, simge, sembol içeren bir resim&#10;&#10;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34F">
        <w:rPr>
          <w:spacing w:val="-13"/>
        </w:rPr>
        <w:t xml:space="preserve">4. </w:t>
      </w:r>
      <w:proofErr w:type="spellStart"/>
      <w:r w:rsidR="00D5534F">
        <w:rPr>
          <w:spacing w:val="-13"/>
        </w:rPr>
        <w:t>Sınıf</w:t>
      </w:r>
      <w:proofErr w:type="spellEnd"/>
      <w:r w:rsidR="00D5534F">
        <w:rPr>
          <w:spacing w:val="-13"/>
        </w:rPr>
        <w:t xml:space="preserve"> Bahar </w:t>
      </w:r>
      <w:r w:rsidR="00D5534F">
        <w:t>Ders</w:t>
      </w:r>
      <w:r w:rsidR="00D5534F">
        <w:rPr>
          <w:spacing w:val="-3"/>
        </w:rPr>
        <w:t xml:space="preserve"> </w:t>
      </w:r>
      <w:proofErr w:type="spellStart"/>
      <w:r w:rsidR="00D5534F">
        <w:t>Programı</w:t>
      </w:r>
      <w:proofErr w:type="spellEnd"/>
      <w:r w:rsidR="00D5534F">
        <w:rPr>
          <w:spacing w:val="-8"/>
        </w:rPr>
        <w:t xml:space="preserve"> </w:t>
      </w:r>
      <w:r w:rsidR="00D5534F">
        <w:t>/</w:t>
      </w:r>
      <w:r w:rsidR="00D5534F">
        <w:rPr>
          <w:spacing w:val="-7"/>
        </w:rPr>
        <w:t xml:space="preserve"> Senior Spring </w:t>
      </w:r>
      <w:r w:rsidR="00D5534F">
        <w:t>Schedule</w:t>
      </w:r>
    </w:p>
    <w:p w:rsidR="00D5534F" w:rsidP="00D5534F" w:rsidRDefault="00D5534F" w14:paraId="0795B6BE" w14:textId="77777777">
      <w:pPr>
        <w:pStyle w:val="GvdeMetni"/>
        <w:rPr>
          <w:sz w:val="20"/>
        </w:rPr>
      </w:pPr>
    </w:p>
    <w:tbl>
      <w:tblPr>
        <w:tblStyle w:val="TableNormal"/>
        <w:tblW w:w="11590" w:type="dxa"/>
        <w:tblInd w:w="34" w:type="dxa"/>
        <w:tblBorders>
          <w:top w:val="single" w:color="5B9BD3" w:sz="8" w:space="0"/>
          <w:left w:val="single" w:color="5B9BD3" w:sz="8" w:space="0"/>
          <w:bottom w:val="single" w:color="5B9BD3" w:sz="8" w:space="0"/>
          <w:right w:val="single" w:color="5B9BD3" w:sz="8" w:space="0"/>
          <w:insideH w:val="single" w:color="5B9BD3" w:sz="8" w:space="0"/>
          <w:insideV w:val="single" w:color="5B9BD3" w:sz="8" w:space="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D5534F" w:rsidTr="00753CEA" w14:paraId="519DB635" w14:textId="77777777">
        <w:trPr>
          <w:trHeight w:val="371"/>
        </w:trPr>
        <w:tc>
          <w:tcPr>
            <w:tcW w:w="1891" w:type="dxa"/>
            <w:tcBorders>
              <w:left w:val="nil"/>
              <w:bottom w:val="single" w:color="000000" w:sz="4" w:space="0"/>
              <w:right w:val="nil"/>
            </w:tcBorders>
          </w:tcPr>
          <w:p w:rsidR="00D5534F" w:rsidP="00753CEA" w:rsidRDefault="00D5534F" w14:paraId="15905D9C" w14:textId="777777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color="000000" w:sz="4" w:space="0"/>
              <w:right w:val="nil"/>
            </w:tcBorders>
          </w:tcPr>
          <w:p w:rsidR="00D5534F" w:rsidP="00753CEA" w:rsidRDefault="00D5534F" w14:paraId="5E63E131" w14:textId="777777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D5534F" w:rsidP="00753CEA" w:rsidRDefault="00D5534F" w14:paraId="38C3057E" w14:textId="777777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color="000000" w:sz="4" w:space="0"/>
              <w:right w:val="nil"/>
            </w:tcBorders>
          </w:tcPr>
          <w:p w:rsidR="00D5534F" w:rsidP="00753CEA" w:rsidRDefault="00D5534F" w14:paraId="2CB693CF" w14:textId="777777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color="000000" w:sz="4" w:space="0"/>
              <w:right w:val="nil"/>
            </w:tcBorders>
          </w:tcPr>
          <w:p w:rsidR="00D5534F" w:rsidP="00753CEA" w:rsidRDefault="00D5534F" w14:paraId="7351284A" w14:textId="0A6D5E88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color="000000" w:sz="4" w:space="0"/>
              <w:right w:val="nil"/>
            </w:tcBorders>
          </w:tcPr>
          <w:p w:rsidR="00D5534F" w:rsidP="00753CEA" w:rsidRDefault="00D5534F" w14:paraId="0B8392A7" w14:textId="7777777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D5534F" w:rsidTr="00753CEA" w14:paraId="5820614C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2A63E92B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55F4EF43" w14:textId="777777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A1218F" w:rsidR="00D5534F" w:rsidP="00753CEA" w:rsidRDefault="00D5534F" w14:paraId="308BB29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ELIT436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Graduation Project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7A4FD94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644F1AA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49BEA32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31850BB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3B6CE5AC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6D418250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053131E0" w14:textId="777777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A1218F" w:rsidR="00D5534F" w:rsidP="00753CEA" w:rsidRDefault="00D5534F" w14:paraId="4B5306C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4B373D0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212C4B3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3B4E86D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4E98151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5E7019FB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5BB3CFAC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1C32F1AC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A1218F" w:rsidR="00D5534F" w:rsidP="00753CEA" w:rsidRDefault="00D5534F" w14:paraId="696E147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3F1345C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6168165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712DF2E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0ACC65F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78893106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0DA191F2" w14:textId="77777777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0A68A9A3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6C4098F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053867B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A1218F" w:rsidR="00D5534F" w:rsidP="00753CEA" w:rsidRDefault="00D5534F" w14:paraId="5FF07FD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218F">
              <w:rPr>
                <w:rFonts w:asciiTheme="minorHAnsi" w:hAnsiTheme="minorHAnsi" w:cstheme="minorHAnsi"/>
                <w:sz w:val="18"/>
                <w:szCs w:val="18"/>
              </w:rPr>
              <w:t>ELIT404</w:t>
            </w:r>
            <w:r w:rsidRPr="00A1218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1218F">
              <w:rPr>
                <w:rFonts w:asciiTheme="minorHAnsi" w:hAnsiTheme="minorHAnsi" w:cstheme="minorHAnsi"/>
                <w:sz w:val="18"/>
                <w:szCs w:val="18"/>
              </w:rPr>
              <w:t>Contemporary Novel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A1218F" w:rsidR="00D5534F" w:rsidP="00753CEA" w:rsidRDefault="00D5534F" w14:paraId="2864840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ELIT432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F12E7">
              <w:rPr>
                <w:rFonts w:asciiTheme="minorHAnsi" w:hAnsiTheme="minorHAnsi" w:cstheme="minorHAnsi"/>
                <w:sz w:val="18"/>
                <w:szCs w:val="18"/>
              </w:rPr>
              <w:t>Contemporary Poetry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332A4AE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496B1B44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422AA598" w14:textId="777777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791FA024" w14:textId="777777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4D4F82C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7E5A113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A1218F" w:rsidR="00D5534F" w:rsidP="00753CEA" w:rsidRDefault="00D5534F" w14:paraId="605473C1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A1218F" w:rsidR="00D5534F" w:rsidP="00753CEA" w:rsidRDefault="00D5534F" w14:paraId="22E99340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75C2B37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129BA311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2D01ED79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3E0018C5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24C300E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6807694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 w:rsidRPr="00A1218F" w:rsidR="00D5534F" w:rsidP="00753CEA" w:rsidRDefault="00D5534F" w14:paraId="7F5D9E5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 w:rsidRPr="00A1218F" w:rsidR="00D5534F" w:rsidP="00753CEA" w:rsidRDefault="00D5534F" w14:paraId="458FF3C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A1218F" w:rsidR="00D5534F" w:rsidP="00753CEA" w:rsidRDefault="00D5534F" w14:paraId="3E88DFE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218F">
              <w:rPr>
                <w:rFonts w:asciiTheme="minorHAnsi" w:hAnsiTheme="minorHAnsi" w:cstheme="minorHAnsi"/>
                <w:sz w:val="18"/>
                <w:szCs w:val="18"/>
              </w:rPr>
              <w:t>ELIT402</w:t>
            </w:r>
          </w:p>
          <w:p w:rsidRPr="00A1218F" w:rsidR="00D5534F" w:rsidP="00753CEA" w:rsidRDefault="00D5534F" w14:paraId="2402985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218F">
              <w:rPr>
                <w:rFonts w:asciiTheme="minorHAnsi" w:hAnsiTheme="minorHAnsi" w:cstheme="minorHAnsi"/>
                <w:sz w:val="18"/>
                <w:szCs w:val="18"/>
              </w:rPr>
              <w:t>Literary Criticism</w:t>
            </w:r>
          </w:p>
        </w:tc>
      </w:tr>
      <w:tr w:rsidR="00D5534F" w:rsidTr="00753CEA" w14:paraId="50DEA1FC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77CB8C01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56C6F17B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292AE3E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6D762E8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69E38C1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218F" w:rsidR="00D5534F" w:rsidP="00753CEA" w:rsidRDefault="00D5534F" w14:paraId="59823E3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color="000000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A1218F" w:rsidR="00D5534F" w:rsidP="00753CEA" w:rsidRDefault="00D5534F" w14:paraId="7499F1D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1185F972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07F93045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7DBD73DF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681323A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414C92D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31A9362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438ED13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A1218F" w:rsidR="00D5534F" w:rsidP="00753CEA" w:rsidRDefault="00D5534F" w14:paraId="58FD893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732CBB43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5BBF448F" w14:textId="77777777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53B5F9FD" w14:textId="77777777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0744492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61B7731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55C771A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5F60F3C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2574214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6EA2FCA6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1618F4D3" w14:textId="777777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56750350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620D0AE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2967F68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1469F5E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400C979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3E200D1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5A5D26D3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7DC36F93" w14:textId="777777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4D9C6398" w14:textId="777777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03A5AE8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0625A25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6CD11AD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2CFFE8B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708FDEA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3C451A34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42A74033" w14:textId="7777777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2556AC50" w14:textId="777777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091D2CF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3F53BB0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0A3AE29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1012CB8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3C163D9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34F" w:rsidTr="00753CEA" w14:paraId="6CF3B85A" w14:textId="77777777">
        <w:trPr>
          <w:trHeight w:val="560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5534F" w:rsidP="00753CEA" w:rsidRDefault="00D5534F" w14:paraId="420B02A6" w14:textId="77777777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5534F" w:rsidP="00753CEA" w:rsidRDefault="00D5534F" w14:paraId="3B717844" w14:textId="777777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0B1F9A0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5663CEE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4E05A37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495D493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1218F" w:rsidR="00D5534F" w:rsidP="00753CEA" w:rsidRDefault="00D5534F" w14:paraId="1ACE071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5534F" w:rsidP="00D5534F" w:rsidRDefault="00D5534F" w14:paraId="5CF44636" w14:textId="77777777"/>
    <w:p w:rsidR="009A5267" w:rsidP="001D36BA" w:rsidRDefault="009A5267" w14:paraId="3CF21069" w14:textId="77777777"/>
    <w:sectPr w:rsidR="009A5267">
      <w:type w:val="continuous"/>
      <w:pgSz w:w="14400" w:h="10800" w:orient="landscape"/>
      <w:pgMar w:top="200" w:right="720" w:bottom="280" w:left="720" w:header="708" w:footer="708" w:gutter="0"/>
      <w:cols w:space="708"/>
      <w:headerReference w:type="default" r:id="R50ac19521c044d6d"/>
      <w:footerReference w:type="default" r:id="Rc2744810872244c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AE53E2D" w:rsidTr="5AE53E2D" w14:paraId="31866940">
      <w:trPr>
        <w:trHeight w:val="300"/>
      </w:trPr>
      <w:tc>
        <w:tcPr>
          <w:tcW w:w="4320" w:type="dxa"/>
          <w:tcMar/>
        </w:tcPr>
        <w:p w:rsidR="5AE53E2D" w:rsidP="5AE53E2D" w:rsidRDefault="5AE53E2D" w14:paraId="0D70FF0F" w14:textId="56751AD5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AE53E2D" w:rsidP="5AE53E2D" w:rsidRDefault="5AE53E2D" w14:paraId="02F5D447" w14:textId="4A8E8F2E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AE53E2D" w:rsidP="5AE53E2D" w:rsidRDefault="5AE53E2D" w14:paraId="0696EDFC" w14:textId="2C136037">
          <w:pPr>
            <w:pStyle w:val="Header"/>
            <w:bidi w:val="0"/>
            <w:ind w:right="-115"/>
            <w:jc w:val="right"/>
          </w:pPr>
        </w:p>
      </w:tc>
    </w:tr>
  </w:tbl>
  <w:p w:rsidR="5AE53E2D" w:rsidP="5AE53E2D" w:rsidRDefault="5AE53E2D" w14:paraId="76BE7C47" w14:textId="4E6F0E8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AE53E2D" w:rsidTr="5AE53E2D" w14:paraId="26CBDBE3">
      <w:trPr>
        <w:trHeight w:val="300"/>
      </w:trPr>
      <w:tc>
        <w:tcPr>
          <w:tcW w:w="4320" w:type="dxa"/>
          <w:tcMar/>
        </w:tcPr>
        <w:p w:rsidR="5AE53E2D" w:rsidP="5AE53E2D" w:rsidRDefault="5AE53E2D" w14:paraId="7F010F27" w14:textId="75E5CB58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AE53E2D" w:rsidP="5AE53E2D" w:rsidRDefault="5AE53E2D" w14:paraId="0F0790F7" w14:textId="432E0B9B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AE53E2D" w:rsidP="5AE53E2D" w:rsidRDefault="5AE53E2D" w14:paraId="5F24AC6C" w14:textId="77AC8202">
          <w:pPr>
            <w:pStyle w:val="Header"/>
            <w:bidi w:val="0"/>
            <w:ind w:right="-115"/>
            <w:jc w:val="right"/>
          </w:pPr>
        </w:p>
      </w:tc>
    </w:tr>
  </w:tbl>
  <w:p w:rsidR="5AE53E2D" w:rsidP="5AE53E2D" w:rsidRDefault="5AE53E2D" w14:paraId="5DCD3CC8" w14:textId="1584B20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8478C"/>
    <w:multiLevelType w:val="hybridMultilevel"/>
    <w:tmpl w:val="8AB01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488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066CC6"/>
    <w:rsid w:val="001166B3"/>
    <w:rsid w:val="0019151C"/>
    <w:rsid w:val="001D36BA"/>
    <w:rsid w:val="003150D7"/>
    <w:rsid w:val="003A2D64"/>
    <w:rsid w:val="00521539"/>
    <w:rsid w:val="00526A2A"/>
    <w:rsid w:val="005568F7"/>
    <w:rsid w:val="0058683C"/>
    <w:rsid w:val="006842BC"/>
    <w:rsid w:val="00877219"/>
    <w:rsid w:val="009A5267"/>
    <w:rsid w:val="00A15040"/>
    <w:rsid w:val="00AA684F"/>
    <w:rsid w:val="00BB3E83"/>
    <w:rsid w:val="00BC4318"/>
    <w:rsid w:val="00C40F7F"/>
    <w:rsid w:val="00D5451C"/>
    <w:rsid w:val="00D5534F"/>
    <w:rsid w:val="00E17405"/>
    <w:rsid w:val="00F01390"/>
    <w:rsid w:val="5AE5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1"/>
    </w:pPr>
    <w:rPr>
      <w:rFonts w:ascii="Arial" w:hAnsi="Arial" w:eastAsia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GvdeMetniChar" w:customStyle="1">
    <w:name w:val="Gövde Metni Char"/>
    <w:basedOn w:val="VarsaylanParagrafYazTipi"/>
    <w:link w:val="GvdeMetni"/>
    <w:uiPriority w:val="1"/>
    <w:rsid w:val="00D5534F"/>
    <w:rPr>
      <w:rFonts w:ascii="Arial" w:hAnsi="Arial" w:eastAsia="Arial" w:cs="Arial"/>
      <w:b/>
      <w:bCs/>
      <w:sz w:val="30"/>
      <w:szCs w:val="30"/>
    </w:rPr>
  </w:style>
  <w:style w:type="paragraph" w:styleId="Header">
    <w:uiPriority w:val="99"/>
    <w:name w:val="header"/>
    <w:basedOn w:val="Normal"/>
    <w:unhideWhenUsed/>
    <w:rsid w:val="5AE53E2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AE53E2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l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eader" Target="header.xml" Id="R50ac19521c044d6d" /><Relationship Type="http://schemas.openxmlformats.org/officeDocument/2006/relationships/footer" Target="footer.xml" Id="Rc2744810872244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Cemre Su Arslantaş</dc:creator>
  <lastModifiedBy>Arş. Gör. Esra Misem SÖNMEZ</lastModifiedBy>
  <revision>14</revision>
  <dcterms:created xsi:type="dcterms:W3CDTF">2025-06-30T07:18:00.0000000Z</dcterms:created>
  <dcterms:modified xsi:type="dcterms:W3CDTF">2025-07-04T06:47:16.2123480Z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